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31C" w:rsidRDefault="00F57D74">
      <w:pPr>
        <w:pStyle w:val="a3"/>
        <w:spacing w:line="300" w:lineRule="auto"/>
        <w:jc w:val="center"/>
        <w:rPr>
          <w:rFonts w:ascii="Times New Roman" w:hAnsi="Times New Roman" w:cs="Times New Roman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noProof/>
          <w:sz w:val="42"/>
          <w:szCs w:val="4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11404600</wp:posOffset>
            </wp:positionV>
            <wp:extent cx="495300" cy="368300"/>
            <wp:effectExtent l="0" t="0" r="0" b="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495932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</w:rPr>
        <w:t>第十六讲　信息的传递　能源与可持续发展</w:t>
      </w:r>
    </w:p>
    <w:p w:rsidR="0020731C" w:rsidRDefault="00F57D74">
      <w:pPr>
        <w:pStyle w:val="a3"/>
        <w:spacing w:line="300" w:lineRule="auto"/>
        <w:jc w:val="center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sz w:val="34"/>
          <w:szCs w:val="34"/>
        </w:rPr>
        <w:t>类型</w:t>
      </w:r>
      <w:r>
        <w:rPr>
          <w:rFonts w:ascii="Times New Roman" w:eastAsia="黑体" w:hAnsi="Times New Roman" w:cs="Times New Roman"/>
          <w:sz w:val="34"/>
          <w:szCs w:val="34"/>
        </w:rPr>
        <w:t>1</w:t>
      </w:r>
      <w:r>
        <w:rPr>
          <w:rFonts w:ascii="Times New Roman" w:eastAsia="黑体" w:hAnsi="Times New Roman" w:cs="Times New Roman"/>
          <w:sz w:val="34"/>
          <w:szCs w:val="34"/>
        </w:rPr>
        <w:t xml:space="preserve">　电磁波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桂林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下列说法中错误的是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电磁波能在真空中传播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B. </w:t>
      </w:r>
      <w:r>
        <w:rPr>
          <w:rFonts w:ascii="Times New Roman" w:hAnsi="Times New Roman" w:cs="Times New Roman"/>
        </w:rPr>
        <w:t>卫星通信利用电磁波传递信息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手机通话利用超声波传递信息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D. “</w:t>
      </w:r>
      <w:proofErr w:type="spellStart"/>
      <w:r>
        <w:rPr>
          <w:rFonts w:ascii="Times New Roman" w:hAnsi="Times New Roman" w:cs="Times New Roman"/>
        </w:rPr>
        <w:t>WiFi</w:t>
      </w:r>
      <w:proofErr w:type="spellEnd"/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上网利用电磁波传递信息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百色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电磁波按波长从小到大排列为：</w:t>
      </w:r>
      <w:r>
        <w:rPr>
          <w:rFonts w:ascii="Times New Roman" w:hAnsi="Times New Roman" w:cs="Times New Roman"/>
        </w:rPr>
        <w:t>γ</w:t>
      </w:r>
      <w:r>
        <w:rPr>
          <w:rFonts w:ascii="Times New Roman" w:hAnsi="Times New Roman" w:cs="Times New Roman"/>
        </w:rPr>
        <w:t>射线、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射线、紫外线、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、红外线、微波和无线电波；它们的用途非常广，如电视机的遥控器是利用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进行遥控的．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广东学业</w:t>
      </w:r>
      <w:proofErr w:type="gramStart"/>
      <w:r>
        <w:rPr>
          <w:rFonts w:ascii="Times New Roman" w:eastAsia="黑体" w:hAnsi="Times New Roman" w:cs="Times New Roman"/>
        </w:rPr>
        <w:t>考试七模改编</w:t>
      </w:r>
      <w:proofErr w:type="gramEnd"/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电磁波家族有无线电波、红外线、可见光、紫外线等，它们在真空中传播时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频率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/>
        </w:rPr>
        <w:t>波长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波速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相同，电台发射的某种电磁波波长为</w:t>
      </w:r>
      <w:r>
        <w:rPr>
          <w:rFonts w:ascii="Times New Roman" w:hAnsi="Times New Roman" w:cs="Times New Roman"/>
        </w:rPr>
        <w:t>3 m</w:t>
      </w:r>
      <w:r>
        <w:rPr>
          <w:rFonts w:ascii="Times New Roman" w:hAnsi="Times New Roman" w:cs="Times New Roman"/>
        </w:rPr>
        <w:t>，其频率约是</w:t>
      </w:r>
      <w:r>
        <w:rPr>
          <w:rFonts w:ascii="Times New Roman" w:hAnsi="Times New Roman" w:cs="Times New Roman"/>
        </w:rPr>
        <w:t>________Hz</w:t>
      </w:r>
      <w:r>
        <w:rPr>
          <w:rFonts w:ascii="Times New Roman" w:hAnsi="Times New Roman" w:cs="Times New Roman"/>
        </w:rPr>
        <w:t>，电磁波的传播速度约为</w:t>
      </w:r>
      <w:r>
        <w:rPr>
          <w:rFonts w:ascii="Times New Roman" w:hAnsi="Times New Roman" w:cs="Times New Roman"/>
        </w:rPr>
        <w:t>________m/s.</w:t>
      </w:r>
    </w:p>
    <w:p w:rsidR="0020731C" w:rsidRDefault="0020731C">
      <w:pPr>
        <w:pStyle w:val="a3"/>
        <w:spacing w:line="300" w:lineRule="auto"/>
        <w:rPr>
          <w:rFonts w:ascii="Times New Roman" w:hAnsi="Times New Roman" w:cs="Times New Roman"/>
        </w:rPr>
      </w:pPr>
    </w:p>
    <w:p w:rsidR="0020731C" w:rsidRDefault="00F57D74">
      <w:pPr>
        <w:pStyle w:val="a3"/>
        <w:spacing w:line="300" w:lineRule="auto"/>
        <w:jc w:val="center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/>
          <w:sz w:val="34"/>
          <w:szCs w:val="34"/>
        </w:rPr>
        <w:t>类型</w:t>
      </w:r>
      <w:r>
        <w:rPr>
          <w:rFonts w:ascii="Times New Roman" w:eastAsia="黑体" w:hAnsi="Times New Roman" w:cs="Times New Roman"/>
          <w:sz w:val="34"/>
          <w:szCs w:val="34"/>
        </w:rPr>
        <w:t>2</w:t>
      </w:r>
      <w:r>
        <w:rPr>
          <w:rFonts w:ascii="Times New Roman" w:eastAsia="黑体" w:hAnsi="Times New Roman" w:cs="Times New Roman"/>
          <w:sz w:val="34"/>
          <w:szCs w:val="34"/>
        </w:rPr>
        <w:t xml:space="preserve">　能源与可持续发展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南京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下列能源中，属于可再生能源的是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天然气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煤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C. </w:t>
      </w:r>
      <w:r>
        <w:rPr>
          <w:rFonts w:ascii="Times New Roman" w:hAnsi="Times New Roman" w:cs="Times New Roman"/>
        </w:rPr>
        <w:t>石油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D. </w:t>
      </w:r>
      <w:r>
        <w:rPr>
          <w:rFonts w:ascii="Times New Roman" w:hAnsi="Times New Roman" w:cs="Times New Roman"/>
        </w:rPr>
        <w:t>风能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广东学业</w:t>
      </w:r>
      <w:proofErr w:type="gramStart"/>
      <w:r>
        <w:rPr>
          <w:rFonts w:ascii="Times New Roman" w:eastAsia="黑体" w:hAnsi="Times New Roman" w:cs="Times New Roman"/>
        </w:rPr>
        <w:t>考试三模</w:t>
      </w:r>
      <w:proofErr w:type="gramEnd"/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开发新能源是本世纪人类关注的热点之一，除了开发新能源，我们还应该从节约身边的能源做起．下</w:t>
      </w:r>
      <w:r>
        <w:rPr>
          <w:rFonts w:ascii="Times New Roman" w:hAnsi="Times New Roman" w:cs="Times New Roman"/>
        </w:rPr>
        <w:t>列符合节约能源且安全的做法是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冰箱开门后不关好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B. </w:t>
      </w:r>
      <w:r>
        <w:rPr>
          <w:rFonts w:ascii="Times New Roman" w:hAnsi="Times New Roman" w:cs="Times New Roman"/>
        </w:rPr>
        <w:t>白天采取自然光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用煤气灶取暖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每次只洗一件衣服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昆明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日是世界环境日，为减少环境污染和生态破坏，实现节能减排，中国在沿海地区大力推广风力发电．这种发电方式是把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转化成电能；在众多能源中，煤、石油、天然气和铀矿等都属于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可再生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不可再生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能源．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枣庄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习近平总书记提出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绿水青山就是金山银山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，倡导保护环境．光伏发电是将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转化为电能．核能作为一种新能源，正在逐步被人们开发和利用，核电站是利用核能发电，核能是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可再生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不可再生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能源，核燃料在反应堆内是通过核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裂变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聚变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的方式，把核能转化为电能输送到国家电网，供千家万户使用．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  <w:color w:val="000000"/>
          <w:sz w:val="26"/>
          <w:szCs w:val="26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38735</wp:posOffset>
            </wp:positionV>
            <wp:extent cx="3023870" cy="288290"/>
            <wp:effectExtent l="0" t="0" r="8890" b="1270"/>
            <wp:wrapNone/>
            <wp:docPr id="215" name="图片 25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947697" name="图片 25" descr="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2387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6"/>
        </w:rPr>
        <w:t xml:space="preserve">　　　　</w:t>
      </w:r>
      <w:r>
        <w:rPr>
          <w:rFonts w:ascii="Times New Roman" w:eastAsia="黑体" w:hAnsi="Times New Roman" w:cs="Times New Roman"/>
          <w:sz w:val="26"/>
          <w:szCs w:val="26"/>
        </w:rPr>
        <w:t>核心素养提升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齐齐哈尔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北国好风光，尽在黑龙江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，建设人与自然和谐共存的美丽家园，打响蓝天保卫战，能源问题已成焦点，全球能源将发生巨大变</w:t>
      </w:r>
      <w:r>
        <w:rPr>
          <w:rFonts w:ascii="Times New Roman" w:hAnsi="Times New Roman" w:cs="Times New Roman"/>
        </w:rPr>
        <w:t>革．下列关于能源问题说法正确的是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</w:rPr>
        <w:t>天然气燃烧产生的二氧化碳，不会加剧地球温室效应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</w:rPr>
        <w:t>煤是不可再生的化石能源，它在能源领域重要性有所降低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</w:rPr>
        <w:t>地下石油资源取之不尽用之不竭，可无限开采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</w:rPr>
        <w:t>核电站可完全替代火电站，因为核能是可再生能源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河池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如图所示，将导线的一端与电池的一极相接，另一端与电池的另一</w:t>
      </w:r>
      <w:proofErr w:type="gramStart"/>
      <w:r>
        <w:rPr>
          <w:rFonts w:ascii="Times New Roman" w:hAnsi="Times New Roman" w:cs="Times New Roman"/>
        </w:rPr>
        <w:t>极</w:t>
      </w:r>
      <w:proofErr w:type="gramEnd"/>
      <w:r>
        <w:rPr>
          <w:rFonts w:ascii="Times New Roman" w:hAnsi="Times New Roman" w:cs="Times New Roman"/>
        </w:rPr>
        <w:t>快速断续接触，便会听到收音机有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咯、咯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的声音，说明导体中迅速变化的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能够产生电磁波；实验时消耗的电能属于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一次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二次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能源．</w:t>
      </w:r>
    </w:p>
    <w:p w:rsidR="0020731C" w:rsidRDefault="00F57D74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>
            <wp:extent cx="1158875" cy="616585"/>
            <wp:effectExtent l="0" t="0" r="14605" b="8255"/>
            <wp:docPr id="216" name="图片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82311" name="图片 394"/>
                    <pic:cNvPicPr>
                      <a:picLocks noChangeAspect="1"/>
                    </pic:cNvPicPr>
                  </pic:nvPicPr>
                  <pic:blipFill>
                    <a:blip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31C" w:rsidRDefault="00F57D74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</w:t>
      </w:r>
      <w:r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题图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eastAsia="黑体" w:hAnsi="Times New Roman" w:cs="Times New Roman"/>
        </w:rPr>
        <w:t>(2019</w:t>
      </w:r>
      <w:r>
        <w:rPr>
          <w:rFonts w:ascii="Times New Roman" w:eastAsia="黑体" w:hAnsi="Times New Roman" w:cs="Times New Roman"/>
        </w:rPr>
        <w:t>河南</w:t>
      </w:r>
      <w:r>
        <w:rPr>
          <w:rFonts w:ascii="Times New Roman" w:eastAsia="黑体" w:hAnsi="Times New Roman" w:cs="Times New Roman"/>
        </w:rPr>
        <w:t>)</w:t>
      </w:r>
      <w:r>
        <w:rPr>
          <w:rFonts w:ascii="Times New Roman" w:hAnsi="Times New Roman" w:cs="Times New Roman"/>
        </w:rPr>
        <w:t>为了保护地球，人们一直在从自然界中寻求清洁的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绿色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能源，请举出一种你熟悉的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绿色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能源：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，并写出其在生产、生活中的一项应用：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20731C" w:rsidRDefault="0020731C">
      <w:pPr>
        <w:pStyle w:val="a3"/>
        <w:spacing w:line="300" w:lineRule="auto"/>
        <w:rPr>
          <w:rFonts w:ascii="Times New Roman" w:hAnsi="Times New Roman" w:cs="Times New Roman"/>
        </w:rPr>
      </w:pPr>
    </w:p>
    <w:p w:rsidR="0020731C" w:rsidRDefault="0020731C">
      <w:pPr>
        <w:rPr>
          <w:rFonts w:ascii="Times New Roman" w:hAnsi="Times New Roman" w:cs="Times New Roman"/>
        </w:rPr>
      </w:pPr>
    </w:p>
    <w:p w:rsidR="0020731C" w:rsidRDefault="0020731C">
      <w:pPr>
        <w:rPr>
          <w:rFonts w:ascii="Times New Roman" w:hAnsi="Times New Roman" w:cs="Times New Roman"/>
        </w:rPr>
      </w:pPr>
    </w:p>
    <w:p w:rsidR="0020731C" w:rsidRDefault="0020731C">
      <w:pPr>
        <w:rPr>
          <w:rFonts w:ascii="Times New Roman" w:hAnsi="Times New Roman" w:cs="Times New Roman"/>
        </w:rPr>
      </w:pPr>
    </w:p>
    <w:p w:rsidR="0020731C" w:rsidRDefault="0020731C">
      <w:pPr>
        <w:rPr>
          <w:rFonts w:ascii="Times New Roman" w:hAnsi="Times New Roman" w:cs="Times New Roman"/>
        </w:rPr>
      </w:pPr>
    </w:p>
    <w:p w:rsidR="0020731C" w:rsidRDefault="0020731C">
      <w:pPr>
        <w:rPr>
          <w:rFonts w:ascii="Times New Roman" w:hAnsi="Times New Roman" w:cs="Times New Roman"/>
        </w:rPr>
      </w:pPr>
    </w:p>
    <w:p w:rsidR="0020731C" w:rsidRDefault="0020731C">
      <w:pPr>
        <w:rPr>
          <w:rFonts w:ascii="Times New Roman" w:hAnsi="Times New Roman" w:cs="Times New Roman"/>
        </w:rPr>
      </w:pPr>
    </w:p>
    <w:p w:rsidR="0020731C" w:rsidRDefault="0020731C">
      <w:pPr>
        <w:rPr>
          <w:rFonts w:ascii="Times New Roman" w:hAnsi="Times New Roman" w:cs="Times New Roman"/>
        </w:rPr>
      </w:pPr>
    </w:p>
    <w:p w:rsidR="0020731C" w:rsidRDefault="0020731C">
      <w:pPr>
        <w:rPr>
          <w:rFonts w:ascii="Times New Roman" w:hAnsi="Times New Roman" w:cs="Times New Roman"/>
        </w:rPr>
      </w:pPr>
    </w:p>
    <w:p w:rsidR="0020731C" w:rsidRDefault="00F57D74">
      <w:pPr>
        <w:adjustRightInd w:val="0"/>
        <w:snapToGrid w:val="0"/>
        <w:spacing w:line="640" w:lineRule="exact"/>
        <w:rPr>
          <w:rFonts w:ascii="Times New Roman" w:eastAsia="黑体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</w:rPr>
        <w:lastRenderedPageBreak/>
        <w:t xml:space="preserve"> </w:t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31750</wp:posOffset>
            </wp:positionH>
            <wp:positionV relativeFrom="paragraph">
              <wp:posOffset>323215</wp:posOffset>
            </wp:positionV>
            <wp:extent cx="5356860" cy="598170"/>
            <wp:effectExtent l="0" t="0" r="7620" b="11430"/>
            <wp:wrapNone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408911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5686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0731C" w:rsidRDefault="00F57D74">
      <w:pPr>
        <w:adjustRightInd w:val="0"/>
        <w:snapToGrid w:val="0"/>
        <w:spacing w:line="640" w:lineRule="exact"/>
        <w:jc w:val="center"/>
        <w:rPr>
          <w:rFonts w:ascii="Times New Roman" w:eastAsia="黑体" w:hAnsi="Times New Roman" w:cs="Times New Roman"/>
          <w:b/>
          <w:bCs/>
          <w:sz w:val="48"/>
          <w:szCs w:val="48"/>
        </w:rPr>
      </w:pPr>
      <w:r>
        <w:rPr>
          <w:rFonts w:ascii="Times New Roman" w:eastAsia="黑体" w:hAnsi="Times New Roman" w:cs="Times New Roman"/>
          <w:b/>
          <w:bCs/>
          <w:sz w:val="48"/>
          <w:szCs w:val="48"/>
        </w:rPr>
        <w:t>参考答案及解析</w:t>
      </w:r>
    </w:p>
    <w:p w:rsidR="0020731C" w:rsidRDefault="00F57D74">
      <w:pPr>
        <w:pStyle w:val="a3"/>
        <w:spacing w:line="300" w:lineRule="auto"/>
        <w:jc w:val="center"/>
        <w:rPr>
          <w:rFonts w:ascii="Times New Roman" w:hAnsi="Times New Roman" w:cs="Times New Roman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 xml:space="preserve">第十六讲　信息的传递　</w:t>
      </w:r>
    </w:p>
    <w:p w:rsidR="0020731C" w:rsidRDefault="00F57D74">
      <w:pPr>
        <w:pStyle w:val="a3"/>
        <w:spacing w:line="30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能源与可持续发展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C</w:t>
      </w:r>
      <w:r>
        <w:rPr>
          <w:rFonts w:ascii="Times New Roman" w:hAnsi="Times New Roman" w:cs="Times New Roman"/>
        </w:rPr>
        <w:t xml:space="preserve">　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 xml:space="preserve">可见光　红外线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电磁波按波长从小到大排列为：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射线、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</w:rPr>
        <w:t>射线、红外线、可见光、紫外线、微波和无线电波．电视机的遥控器是通过红外线，实现无线控制电视机的．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 xml:space="preserve">波速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1×10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3×10</w:t>
      </w:r>
      <w:r>
        <w:rPr>
          <w:rFonts w:ascii="Times New Roman" w:hAnsi="Times New Roman" w:cs="Times New Roman"/>
          <w:vertAlign w:val="superscript"/>
        </w:rPr>
        <w:t>8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5. B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/>
        </w:rPr>
        <w:t xml:space="preserve">风能　不可再生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风力发电是将风能转化成电能的过程；煤、石油、天然气、铀矿一旦消耗，短期内不能从自然界得到补充，因此属于不可再生能源．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>
        <w:rPr>
          <w:rFonts w:ascii="Times New Roman" w:hAnsi="Times New Roman" w:cs="Times New Roman"/>
        </w:rPr>
        <w:t xml:space="preserve">太阳能　不可再生　裂变　</w:t>
      </w:r>
      <w:r>
        <w:rPr>
          <w:rFonts w:ascii="Times New Roman" w:eastAsia="黑体" w:hAnsi="Times New Roman" w:cs="Times New Roman"/>
        </w:rPr>
        <w:t>【解答】</w:t>
      </w:r>
      <w:r>
        <w:rPr>
          <w:rFonts w:ascii="Times New Roman" w:hAnsi="Times New Roman" w:cs="Times New Roman"/>
        </w:rPr>
        <w:t>光伏发电系统发电时将太阳能转化为电能；核能是不可再生能源；获取核能的两种途径包括核裂变与核聚变，核电站主要是利用了核裂变获得能量．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noProof/>
        </w:rPr>
        <w:drawing>
          <wp:inline distT="0" distB="0" distL="114300" distR="114300">
            <wp:extent cx="127635" cy="116840"/>
            <wp:effectExtent l="0" t="0" r="9525" b="508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11838" name="图片 2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63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核心素养提升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B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天然气燃烧产生的二氧化碳会加剧地球温室效应，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错误；</w:t>
      </w:r>
      <w:proofErr w:type="gramStart"/>
      <w:r>
        <w:rPr>
          <w:rFonts w:ascii="Times New Roman" w:hAnsi="Times New Roman" w:cs="Times New Roman"/>
        </w:rPr>
        <w:t>煤属于</w:t>
      </w:r>
      <w:proofErr w:type="gramEnd"/>
      <w:r>
        <w:rPr>
          <w:rFonts w:ascii="Times New Roman" w:hAnsi="Times New Roman" w:cs="Times New Roman"/>
        </w:rPr>
        <w:t>化石能源，是不可再生能源，如今人类更加重视新能源和可再生</w:t>
      </w:r>
      <w:r>
        <w:rPr>
          <w:rFonts w:ascii="Times New Roman" w:hAnsi="Times New Roman" w:cs="Times New Roman"/>
        </w:rPr>
        <w:t>能源的利用和开发，因此它在能源领域的重要性有所降低，</w:t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正确；石油属于不可再生能源，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错误；核能是不可再生能源，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错误．故选</w:t>
      </w:r>
      <w:r>
        <w:rPr>
          <w:rFonts w:ascii="Times New Roman" w:hAnsi="Times New Roman" w:cs="Times New Roman"/>
        </w:rPr>
        <w:t>B.</w:t>
      </w:r>
    </w:p>
    <w:p w:rsidR="0020731C" w:rsidRDefault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 xml:space="preserve">电流　二次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将导线的一端与电池的一极相连，用另一端快速与电池另一极断续接触时，会产生断续的电流，旁边的收音机会发出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咯、咯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的声音，说明导体中迅速变化的电流能产生电磁波；能源可划分为一次能源和二次能源，可以自然界中直接获取的能源称为一次能源，需要依靠其他能源的能量间接制取的能源称为二次能源，故电能为二次能源．</w:t>
      </w:r>
    </w:p>
    <w:p w:rsidR="0020731C" w:rsidRDefault="00F57D74" w:rsidP="00F57D74">
      <w:pPr>
        <w:pStyle w:val="a3"/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 xml:space="preserve">太阳能　太阳能电池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清洁能源，即绿色能源，是</w:t>
      </w:r>
      <w:r>
        <w:rPr>
          <w:rFonts w:ascii="Times New Roman" w:hAnsi="Times New Roman" w:cs="Times New Roman"/>
        </w:rPr>
        <w:t>指不排放污染物、能够直接用于生产生活的能源，主要有风能、水能、太阳能．可用于风力发电、水力发电以及太阳能电池等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合理即可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bookmarkStart w:id="0" w:name="_GoBack"/>
      <w:bookmarkEnd w:id="0"/>
    </w:p>
    <w:sectPr w:rsidR="0020731C">
      <w:pgSz w:w="11906" w:h="16838"/>
      <w:pgMar w:top="1440" w:right="1753" w:bottom="1440" w:left="1753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345DC"/>
    <w:rsid w:val="0020731C"/>
    <w:rsid w:val="00F57D74"/>
    <w:rsid w:val="2C12688E"/>
    <w:rsid w:val="2EA02F1D"/>
    <w:rsid w:val="34770A87"/>
    <w:rsid w:val="6D1C1068"/>
    <w:rsid w:val="7483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eastAsia="宋体" w:hAnsi="Courier New" w:cs="Courier New"/>
      <w:szCs w:val="21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Balloon Text"/>
    <w:basedOn w:val="a"/>
    <w:link w:val="Char"/>
    <w:rsid w:val="00F57D7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6"/>
    <w:rsid w:val="00F57D74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eastAsia="宋体" w:hAnsi="Courier New" w:cs="Courier New"/>
      <w:szCs w:val="21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Balloon Text"/>
    <w:basedOn w:val="a"/>
    <w:link w:val="Char"/>
    <w:rsid w:val="00F57D7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6"/>
    <w:rsid w:val="00F57D74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tif"/><Relationship Id="rId12" Type="http://schemas.openxmlformats.org/officeDocument/2006/relationships/image" Target="&#31572;&#26696;&#23567;&#23545;&#21246;&#26631;.TI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T425.T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2019-11-10T03:52:00Z</dcterms:created>
  <dcterms:modified xsi:type="dcterms:W3CDTF">2020-03-26T03:24:00Z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